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margin" w:tblpY="95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</w:tblGrid>
      <w:tr w14:paraId="1F636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2411" w:type="dxa"/>
            <w:shd w:val="clear" w:color="auto" w:fill="auto"/>
            <w:vAlign w:val="center"/>
          </w:tcPr>
          <w:p w14:paraId="5579E59C">
            <w:pPr>
              <w:jc w:val="center"/>
              <w:rPr>
                <w:rFonts w:ascii="Times New Roman" w:hAnsi="Times New Roman" w:eastAsia="黑体"/>
                <w:b/>
                <w:bCs/>
                <w:sz w:val="24"/>
              </w:rPr>
            </w:pPr>
            <w:r>
              <w:rPr>
                <w:rFonts w:ascii="Times New Roman" w:hAnsi="Times New Roman" w:eastAsia="黑体"/>
                <w:b/>
                <w:bCs/>
                <w:sz w:val="22"/>
                <w:szCs w:val="32"/>
              </w:rPr>
              <w:drawing>
                <wp:inline distT="0" distB="0" distL="0" distR="0">
                  <wp:extent cx="797560" cy="782955"/>
                  <wp:effectExtent l="0" t="0" r="2540" b="0"/>
                  <wp:docPr id="2" name="图片 2" descr="F:\保定市第一中心医院新院徽\保定市第一中心医院院徽定稿----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F:\保定市第一中心医院新院徽\保定市第一中心医院院徽定稿----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7560" cy="78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1BE566">
            <w:pPr>
              <w:jc w:val="center"/>
              <w:rPr>
                <w:rFonts w:ascii="Times New Roman" w:hAnsi="Times New Roman" w:eastAsia="黑体"/>
                <w:b/>
                <w:bCs/>
                <w:sz w:val="22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</w:rPr>
              <w:t>【</w:t>
            </w:r>
            <w:r>
              <w:rPr>
                <w:rFonts w:ascii="Times New Roman" w:hAnsi="Times New Roman" w:eastAsia="黑体"/>
                <w:bCs/>
                <w:color w:val="FF0000"/>
                <w:sz w:val="24"/>
                <w:szCs w:val="32"/>
              </w:rPr>
              <w:t>归档编号</w:t>
            </w:r>
            <w:r>
              <w:rPr>
                <w:rFonts w:ascii="Times New Roman" w:hAnsi="Times New Roman" w:eastAsia="黑体"/>
                <w:b/>
                <w:bCs/>
                <w:sz w:val="24"/>
              </w:rPr>
              <w:t>】</w:t>
            </w:r>
          </w:p>
        </w:tc>
      </w:tr>
      <w:tr w14:paraId="797EB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1" w:hRule="atLeast"/>
        </w:trPr>
        <w:tc>
          <w:tcPr>
            <w:tcW w:w="2411" w:type="dxa"/>
            <w:shd w:val="clear" w:color="auto" w:fill="auto"/>
          </w:tcPr>
          <w:p w14:paraId="7767E8E7">
            <w:pPr>
              <w:rPr>
                <w:rFonts w:hint="eastAsia" w:ascii="Times New Roman" w:hAnsi="Times New Roman" w:eastAsia="黑体"/>
                <w:b/>
                <w:bCs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</w:rPr>
              <w:t>项目名称：</w:t>
            </w:r>
            <w:r>
              <w:rPr>
                <w:rFonts w:ascii="Times New Roman" w:hAnsi="Times New Roman" w:eastAsia="黑体"/>
                <w:b/>
                <w:bCs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一项在接受基础胰岛素、二甲双胍联用或不联用另一种口服降糖药治疗血糖控制不佳的 2 型糖尿病患者中，比较 HR17031 注射液与甘精胰岛素的疗效和安全性的随机、开放性、平行、治疗达标研究</w:t>
            </w:r>
          </w:p>
          <w:p w14:paraId="62FCD8F8">
            <w:pPr>
              <w:rPr>
                <w:rFonts w:ascii="Times New Roman" w:hAnsi="Times New Roman" w:eastAsia="黑体"/>
                <w:b/>
                <w:bCs/>
                <w:sz w:val="22"/>
                <w:szCs w:val="32"/>
              </w:rPr>
            </w:pPr>
          </w:p>
          <w:p w14:paraId="314EB3D9">
            <w:pPr>
              <w:rPr>
                <w:rFonts w:hint="eastAsia" w:ascii="Times New Roman" w:hAnsi="Times New Roman" w:eastAsia="黑体"/>
                <w:b/>
                <w:bCs/>
                <w:sz w:val="22"/>
                <w:szCs w:val="32"/>
              </w:rPr>
            </w:pPr>
          </w:p>
          <w:p w14:paraId="5D663A52">
            <w:pPr>
              <w:rPr>
                <w:rFonts w:hint="eastAsia" w:ascii="Times New Roman" w:hAnsi="Times New Roman" w:eastAsia="黑体"/>
                <w:b/>
                <w:bCs/>
                <w:sz w:val="24"/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</w:rPr>
              <w:t>项目编号：</w:t>
            </w:r>
            <w:r>
              <w:rPr>
                <w:rFonts w:hint="eastAsia" w:ascii="Times New Roman" w:hAnsi="Times New Roman" w:eastAsia="黑体"/>
                <w:b/>
                <w:bCs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2</w:t>
            </w:r>
            <w:r>
              <w:rPr>
                <w:rFonts w:ascii="Times New Roman" w:hAnsi="Times New Roman" w:eastAsia="黑体"/>
                <w:b/>
                <w:bCs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023001</w:t>
            </w:r>
          </w:p>
        </w:tc>
      </w:tr>
      <w:tr w14:paraId="0E777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</w:trPr>
        <w:tc>
          <w:tcPr>
            <w:tcW w:w="2411" w:type="dxa"/>
            <w:shd w:val="clear" w:color="auto" w:fill="auto"/>
            <w:vAlign w:val="center"/>
          </w:tcPr>
          <w:p w14:paraId="12FF885A">
            <w:pPr>
              <w:spacing w:line="288" w:lineRule="auto"/>
              <w:rPr>
                <w:rFonts w:ascii="Times New Roman" w:hAnsi="Times New Roman" w:eastAsia="黑体"/>
                <w:b/>
                <w:bCs/>
                <w:sz w:val="22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2"/>
                <w:szCs w:val="32"/>
              </w:rPr>
              <w:t>PI：</w:t>
            </w:r>
          </w:p>
          <w:p w14:paraId="034C0E47">
            <w:pPr>
              <w:spacing w:line="288" w:lineRule="auto"/>
              <w:rPr>
                <w:rFonts w:ascii="Times New Roman" w:hAnsi="Times New Roman" w:eastAsia="黑体"/>
                <w:b/>
                <w:bCs/>
                <w:sz w:val="22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2"/>
                <w:szCs w:val="32"/>
              </w:rPr>
              <w:t>科室：</w:t>
            </w:r>
            <w:bookmarkStart w:id="0" w:name="_GoBack"/>
            <w:bookmarkEnd w:id="0"/>
          </w:p>
          <w:p w14:paraId="5678017F">
            <w:pPr>
              <w:spacing w:line="288" w:lineRule="auto"/>
              <w:rPr>
                <w:rFonts w:hint="eastAsia" w:ascii="Times New Roman" w:hAnsi="Times New Roman" w:eastAsia="黑体"/>
                <w:b/>
                <w:bCs/>
                <w:sz w:val="22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2"/>
                <w:szCs w:val="32"/>
              </w:rPr>
              <w:t>申办者：</w:t>
            </w:r>
          </w:p>
        </w:tc>
      </w:tr>
      <w:tr w14:paraId="19D3A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411" w:type="dxa"/>
            <w:shd w:val="clear" w:color="auto" w:fill="auto"/>
          </w:tcPr>
          <w:p w14:paraId="03E7BEF8">
            <w:pPr>
              <w:spacing w:line="360" w:lineRule="auto"/>
              <w:rPr>
                <w:rFonts w:ascii="Times New Roman" w:hAnsi="Times New Roman" w:eastAsia="黑体"/>
                <w:b/>
                <w:bCs/>
                <w:sz w:val="22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2"/>
                <w:szCs w:val="32"/>
              </w:rPr>
              <w:t>保存年限：</w:t>
            </w:r>
          </w:p>
          <w:p w14:paraId="65C674CA">
            <w:pPr>
              <w:spacing w:line="360" w:lineRule="auto"/>
              <w:rPr>
                <w:rFonts w:ascii="Times New Roman" w:hAnsi="Times New Roman" w:eastAsia="黑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eastAsia="黑体"/>
                <w:b/>
                <w:bCs/>
                <w:color w:val="FF0000"/>
                <w:sz w:val="18"/>
                <w:szCs w:val="18"/>
              </w:rPr>
              <w:t>XXXXXXXX-XXXXXXXX</w:t>
            </w:r>
          </w:p>
        </w:tc>
      </w:tr>
      <w:tr w14:paraId="39BEC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2411" w:type="dxa"/>
            <w:shd w:val="clear" w:color="auto" w:fill="auto"/>
            <w:vAlign w:val="center"/>
          </w:tcPr>
          <w:p w14:paraId="121DA547">
            <w:pPr>
              <w:jc w:val="center"/>
              <w:rPr>
                <w:rFonts w:ascii="Times New Roman" w:hAnsi="Times New Roman" w:eastAsia="黑体"/>
                <w:b/>
                <w:bCs/>
                <w:sz w:val="24"/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</w:rPr>
              <w:t>受试者文件夹</w:t>
            </w:r>
          </w:p>
          <w:p w14:paraId="7D811556">
            <w:pPr>
              <w:jc w:val="center"/>
              <w:rPr>
                <w:rFonts w:ascii="Times New Roman" w:hAnsi="Times New Roman" w:eastAsia="黑体"/>
                <w:b/>
                <w:bCs/>
                <w:sz w:val="22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2"/>
                <w:szCs w:val="32"/>
              </w:rPr>
              <w:t>(</w:t>
            </w:r>
            <w:r>
              <w:rPr>
                <w:rFonts w:ascii="Times New Roman" w:hAnsi="Times New Roman" w:eastAsia="黑体"/>
                <w:b/>
                <w:color w:val="FF0000"/>
                <w:sz w:val="22"/>
              </w:rPr>
              <w:t>随机号/筛选号</w:t>
            </w:r>
            <w:r>
              <w:rPr>
                <w:rFonts w:ascii="Times New Roman" w:hAnsi="Times New Roman" w:eastAsia="黑体"/>
                <w:b/>
                <w:bCs/>
                <w:sz w:val="22"/>
                <w:szCs w:val="32"/>
              </w:rPr>
              <w:t>)</w:t>
            </w:r>
          </w:p>
          <w:p w14:paraId="35A0928D">
            <w:pPr>
              <w:jc w:val="center"/>
              <w:rPr>
                <w:rFonts w:ascii="Times New Roman" w:hAnsi="Times New Roman" w:eastAsia="黑体"/>
                <w:b/>
                <w:bCs/>
                <w:sz w:val="22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2"/>
                <w:szCs w:val="32"/>
              </w:rPr>
              <w:t>第</w:t>
            </w:r>
            <w:r>
              <w:rPr>
                <w:rFonts w:ascii="Times New Roman" w:hAnsi="Times New Roman" w:eastAsia="黑体"/>
                <w:b/>
                <w:bCs/>
                <w:color w:val="FF0000"/>
                <w:sz w:val="22"/>
                <w:szCs w:val="32"/>
              </w:rPr>
              <w:t>X</w:t>
            </w:r>
            <w:r>
              <w:rPr>
                <w:rFonts w:ascii="Times New Roman" w:hAnsi="Times New Roman" w:eastAsia="黑体"/>
                <w:b/>
                <w:bCs/>
                <w:sz w:val="22"/>
                <w:szCs w:val="32"/>
              </w:rPr>
              <w:t>卷/共</w:t>
            </w:r>
            <w:r>
              <w:rPr>
                <w:rFonts w:ascii="Times New Roman" w:hAnsi="Times New Roman" w:eastAsia="黑体"/>
                <w:b/>
                <w:bCs/>
                <w:color w:val="FF0000"/>
                <w:sz w:val="22"/>
                <w:szCs w:val="32"/>
              </w:rPr>
              <w:t>X</w:t>
            </w:r>
            <w:r>
              <w:rPr>
                <w:rFonts w:ascii="Times New Roman" w:hAnsi="Times New Roman" w:eastAsia="黑体"/>
                <w:b/>
                <w:bCs/>
                <w:sz w:val="22"/>
                <w:szCs w:val="32"/>
              </w:rPr>
              <w:t>卷</w:t>
            </w:r>
          </w:p>
          <w:p w14:paraId="6FE57347">
            <w:pPr>
              <w:jc w:val="center"/>
              <w:rPr>
                <w:rFonts w:hint="eastAsia" w:ascii="Times New Roman" w:hAnsi="Times New Roman" w:eastAsia="黑体"/>
                <w:b/>
                <w:bCs/>
                <w:sz w:val="22"/>
                <w:szCs w:val="32"/>
              </w:rPr>
            </w:pPr>
            <w:r>
              <w:rPr>
                <w:rFonts w:hint="eastAsia" w:ascii="Times New Roman" w:hAnsi="Times New Roman" w:eastAsia="黑体"/>
                <w:b/>
                <w:bCs/>
                <w:color w:val="FF0000"/>
                <w:sz w:val="22"/>
                <w:szCs w:val="32"/>
              </w:rPr>
              <w:t>XX</w:t>
            </w:r>
            <w:r>
              <w:rPr>
                <w:rFonts w:hint="eastAsia" w:ascii="Times New Roman" w:hAnsi="Times New Roman" w:eastAsia="黑体"/>
                <w:b/>
                <w:bCs/>
                <w:sz w:val="22"/>
                <w:szCs w:val="32"/>
              </w:rPr>
              <w:t>柜</w:t>
            </w:r>
          </w:p>
        </w:tc>
      </w:tr>
    </w:tbl>
    <w:tbl>
      <w:tblPr>
        <w:tblStyle w:val="2"/>
        <w:tblpPr w:leftFromText="180" w:rightFromText="180" w:vertAnchor="page" w:horzAnchor="page" w:tblpX="4244" w:tblpY="931"/>
        <w:tblOverlap w:val="never"/>
        <w:tblW w:w="24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</w:tblGrid>
      <w:tr w14:paraId="144B6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41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0250C33">
            <w:pPr>
              <w:jc w:val="center"/>
              <w:rPr>
                <w:rFonts w:hint="eastAsia" w:ascii="Times New Roman" w:hAnsi="Times New Roman" w:eastAsia="黑体"/>
                <w:bCs/>
                <w:sz w:val="24"/>
                <w:szCs w:val="32"/>
              </w:rPr>
            </w:pPr>
            <w:r>
              <w:rPr>
                <w:rFonts w:ascii="Times New Roman" w:hAnsi="Times New Roman" w:eastAsia="黑体"/>
                <w:bCs/>
                <w:sz w:val="24"/>
                <w:szCs w:val="32"/>
              </w:rPr>
              <w:drawing>
                <wp:inline distT="0" distB="0" distL="0" distR="0">
                  <wp:extent cx="798830" cy="780415"/>
                  <wp:effectExtent l="0" t="0" r="1270" b="63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8830" cy="7804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770DC2D">
            <w:pPr>
              <w:jc w:val="center"/>
              <w:rPr>
                <w:rFonts w:ascii="Times New Roman" w:hAnsi="Times New Roman" w:eastAsia="黑体"/>
                <w:bCs/>
                <w:sz w:val="24"/>
                <w:szCs w:val="32"/>
              </w:rPr>
            </w:pPr>
            <w:r>
              <w:rPr>
                <w:rFonts w:ascii="Times New Roman" w:hAnsi="Times New Roman" w:eastAsia="黑体"/>
                <w:bCs/>
                <w:sz w:val="24"/>
                <w:szCs w:val="32"/>
              </w:rPr>
              <w:t>【</w:t>
            </w:r>
            <w:r>
              <w:rPr>
                <w:rFonts w:ascii="Times New Roman" w:hAnsi="Times New Roman" w:eastAsia="黑体"/>
                <w:bCs/>
                <w:color w:val="FF0000"/>
                <w:sz w:val="24"/>
                <w:szCs w:val="32"/>
              </w:rPr>
              <w:t>归档编号</w:t>
            </w:r>
            <w:r>
              <w:rPr>
                <w:rFonts w:ascii="Times New Roman" w:hAnsi="Times New Roman" w:eastAsia="黑体"/>
                <w:bCs/>
                <w:sz w:val="24"/>
                <w:szCs w:val="32"/>
              </w:rPr>
              <w:t>】</w:t>
            </w:r>
          </w:p>
        </w:tc>
      </w:tr>
      <w:tr w14:paraId="53CCD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5" w:hRule="atLeast"/>
          <w:jc w:val="center"/>
        </w:trPr>
        <w:tc>
          <w:tcPr>
            <w:tcW w:w="2411" w:type="dxa"/>
            <w:tcBorders>
              <w:bottom w:val="nil"/>
            </w:tcBorders>
            <w:shd w:val="clear" w:color="auto" w:fill="auto"/>
          </w:tcPr>
          <w:p w14:paraId="61356346">
            <w:pPr>
              <w:rPr>
                <w:rFonts w:hint="eastAsia" w:ascii="Times New Roman" w:hAnsi="Times New Roman" w:eastAsia="黑体"/>
                <w:b/>
                <w:bCs/>
                <w:color w:val="FFFFFF"/>
                <w:sz w:val="24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  <w:szCs w:val="32"/>
              </w:rPr>
              <w:t>项目名称：</w:t>
            </w:r>
            <w:r>
              <w:rPr>
                <w:rFonts w:ascii="Times New Roman" w:hAnsi="Times New Roman" w:eastAsia="黑体"/>
                <w:b/>
                <w:bCs/>
                <w:color w:val="FFFFFF"/>
                <w:sz w:val="24"/>
                <w:szCs w:val="32"/>
              </w:rPr>
              <w:t>：</w:t>
            </w:r>
          </w:p>
        </w:tc>
      </w:tr>
      <w:tr w14:paraId="2A2F3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2411" w:type="dxa"/>
            <w:tcBorders>
              <w:top w:val="nil"/>
              <w:bottom w:val="single" w:color="auto" w:sz="4" w:space="0"/>
            </w:tcBorders>
            <w:shd w:val="clear" w:color="auto" w:fill="auto"/>
            <w:vAlign w:val="bottom"/>
          </w:tcPr>
          <w:p w14:paraId="483F577E">
            <w:pPr>
              <w:jc w:val="left"/>
              <w:rPr>
                <w:rFonts w:ascii="Times New Roman" w:hAnsi="Times New Roman" w:eastAsia="黑体"/>
                <w:b/>
                <w:bCs/>
                <w:sz w:val="24"/>
                <w:szCs w:val="32"/>
              </w:rPr>
            </w:pPr>
          </w:p>
          <w:p w14:paraId="3CF1DFBA">
            <w:pPr>
              <w:jc w:val="left"/>
              <w:rPr>
                <w:rFonts w:hint="eastAsia" w:ascii="Times New Roman" w:hAnsi="Times New Roman" w:eastAsia="黑体"/>
                <w:b/>
                <w:bCs/>
                <w:sz w:val="24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  <w:szCs w:val="32"/>
              </w:rPr>
              <w:t>项目编号：</w:t>
            </w:r>
          </w:p>
        </w:tc>
      </w:tr>
      <w:tr w14:paraId="39A0D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1" w:hRule="atLeast"/>
          <w:jc w:val="center"/>
        </w:trPr>
        <w:tc>
          <w:tcPr>
            <w:tcW w:w="2411" w:type="dxa"/>
            <w:shd w:val="clear" w:color="auto" w:fill="auto"/>
            <w:vAlign w:val="center"/>
          </w:tcPr>
          <w:p w14:paraId="0C463A7D">
            <w:pPr>
              <w:spacing w:line="288" w:lineRule="auto"/>
              <w:jc w:val="left"/>
              <w:rPr>
                <w:rFonts w:ascii="Times New Roman" w:hAnsi="Times New Roman" w:eastAsia="黑体"/>
                <w:b/>
                <w:bCs/>
                <w:sz w:val="22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2"/>
                <w:szCs w:val="32"/>
              </w:rPr>
              <w:t>PI：</w:t>
            </w:r>
          </w:p>
          <w:p w14:paraId="0B02A4BB">
            <w:pPr>
              <w:spacing w:line="288" w:lineRule="auto"/>
              <w:jc w:val="left"/>
              <w:rPr>
                <w:rFonts w:ascii="Times New Roman" w:hAnsi="Times New Roman" w:eastAsia="黑体"/>
                <w:b/>
                <w:bCs/>
                <w:sz w:val="22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2"/>
                <w:szCs w:val="32"/>
              </w:rPr>
              <w:t>科室：</w:t>
            </w:r>
          </w:p>
          <w:p w14:paraId="21396A65">
            <w:pPr>
              <w:spacing w:line="288" w:lineRule="auto"/>
              <w:jc w:val="left"/>
              <w:rPr>
                <w:rFonts w:hint="eastAsia" w:ascii="Times New Roman" w:hAnsi="Times New Roman" w:eastAsia="黑体"/>
                <w:b/>
                <w:bCs/>
                <w:sz w:val="22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2"/>
                <w:szCs w:val="32"/>
              </w:rPr>
              <w:t>申办者：</w:t>
            </w:r>
          </w:p>
        </w:tc>
      </w:tr>
      <w:tr w14:paraId="4308B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2411" w:type="dxa"/>
            <w:shd w:val="clear" w:color="auto" w:fill="auto"/>
          </w:tcPr>
          <w:p w14:paraId="1C10F697">
            <w:pPr>
              <w:spacing w:line="360" w:lineRule="auto"/>
              <w:rPr>
                <w:rFonts w:ascii="Times New Roman" w:hAnsi="Times New Roman" w:eastAsia="黑体"/>
                <w:b/>
                <w:bCs/>
                <w:sz w:val="24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  <w:szCs w:val="32"/>
              </w:rPr>
              <w:t>保存年限：</w:t>
            </w:r>
          </w:p>
          <w:p w14:paraId="5C322D1A">
            <w:pPr>
              <w:spacing w:line="360" w:lineRule="auto"/>
              <w:rPr>
                <w:rFonts w:ascii="Times New Roman" w:hAnsi="Times New Roman" w:eastAsia="黑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eastAsia="黑体"/>
                <w:b/>
                <w:bCs/>
                <w:color w:val="FF0000"/>
                <w:sz w:val="18"/>
                <w:szCs w:val="18"/>
              </w:rPr>
              <w:t>XXXXXXXX-XXXXXXXX</w:t>
            </w:r>
          </w:p>
        </w:tc>
      </w:tr>
      <w:tr w14:paraId="12E7A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" w:hRule="atLeast"/>
          <w:jc w:val="center"/>
        </w:trPr>
        <w:tc>
          <w:tcPr>
            <w:tcW w:w="2411" w:type="dxa"/>
            <w:shd w:val="clear" w:color="auto" w:fill="auto"/>
            <w:vAlign w:val="center"/>
          </w:tcPr>
          <w:p w14:paraId="397B02B9">
            <w:pPr>
              <w:jc w:val="center"/>
              <w:rPr>
                <w:rFonts w:hint="eastAsia" w:ascii="Times New Roman" w:hAnsi="Times New Roman" w:eastAsia="黑体"/>
                <w:b/>
                <w:bCs/>
                <w:sz w:val="24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  <w:szCs w:val="32"/>
              </w:rPr>
              <w:t>研究者文件</w:t>
            </w:r>
            <w:r>
              <w:rPr>
                <w:rFonts w:hint="eastAsia" w:ascii="Times New Roman" w:hAnsi="Times New Roman" w:eastAsia="黑体"/>
                <w:b/>
                <w:bCs/>
                <w:sz w:val="24"/>
                <w:szCs w:val="32"/>
              </w:rPr>
              <w:t>夹</w:t>
            </w:r>
          </w:p>
          <w:p w14:paraId="175B14EC">
            <w:pPr>
              <w:jc w:val="center"/>
              <w:rPr>
                <w:rFonts w:ascii="Times New Roman" w:hAnsi="Times New Roman" w:eastAsia="黑体"/>
                <w:b/>
                <w:bCs/>
                <w:sz w:val="24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  <w:szCs w:val="32"/>
              </w:rPr>
              <w:t>第</w:t>
            </w:r>
            <w:r>
              <w:rPr>
                <w:rFonts w:ascii="Times New Roman" w:hAnsi="Times New Roman" w:eastAsia="黑体"/>
                <w:b/>
                <w:bCs/>
                <w:color w:val="FF0000"/>
                <w:sz w:val="24"/>
                <w:szCs w:val="32"/>
              </w:rPr>
              <w:t>X</w:t>
            </w:r>
            <w:r>
              <w:rPr>
                <w:rFonts w:ascii="Times New Roman" w:hAnsi="Times New Roman" w:eastAsia="黑体"/>
                <w:b/>
                <w:bCs/>
                <w:sz w:val="24"/>
                <w:szCs w:val="32"/>
              </w:rPr>
              <w:t>卷/共</w:t>
            </w:r>
            <w:r>
              <w:rPr>
                <w:rFonts w:ascii="Times New Roman" w:hAnsi="Times New Roman" w:eastAsia="黑体"/>
                <w:b/>
                <w:bCs/>
                <w:color w:val="FF0000"/>
                <w:sz w:val="24"/>
                <w:szCs w:val="32"/>
              </w:rPr>
              <w:t>X</w:t>
            </w:r>
            <w:r>
              <w:rPr>
                <w:rFonts w:ascii="Times New Roman" w:hAnsi="Times New Roman" w:eastAsia="黑体"/>
                <w:b/>
                <w:bCs/>
                <w:sz w:val="24"/>
                <w:szCs w:val="32"/>
              </w:rPr>
              <w:t>卷</w:t>
            </w:r>
          </w:p>
          <w:p w14:paraId="75D432D1">
            <w:pPr>
              <w:jc w:val="center"/>
              <w:rPr>
                <w:rFonts w:hint="eastAsia" w:ascii="Times New Roman" w:hAnsi="Times New Roman" w:eastAsia="黑体"/>
                <w:b/>
                <w:bCs/>
                <w:sz w:val="24"/>
                <w:szCs w:val="32"/>
              </w:rPr>
            </w:pPr>
            <w:r>
              <w:rPr>
                <w:rFonts w:hint="eastAsia" w:ascii="Times New Roman" w:hAnsi="Times New Roman" w:eastAsia="黑体"/>
                <w:b/>
                <w:bCs/>
                <w:color w:val="FF0000"/>
                <w:sz w:val="24"/>
                <w:szCs w:val="32"/>
              </w:rPr>
              <w:t>XX</w:t>
            </w:r>
            <w:r>
              <w:rPr>
                <w:rFonts w:hint="eastAsia" w:ascii="Times New Roman" w:hAnsi="Times New Roman" w:eastAsia="黑体"/>
                <w:b/>
                <w:bCs/>
                <w:sz w:val="24"/>
                <w:szCs w:val="32"/>
              </w:rPr>
              <w:t>柜</w:t>
            </w:r>
          </w:p>
        </w:tc>
      </w:tr>
    </w:tbl>
    <w:p w14:paraId="36DBD6FE"/>
    <w:p w14:paraId="201D6786">
      <w:r>
        <w:rPr>
          <w:rFonts w:hint="eastAsia"/>
        </w:rPr>
        <w:t xml:space="preserve"> </w:t>
      </w:r>
    </w:p>
    <w:tbl>
      <w:tblPr>
        <w:tblStyle w:val="2"/>
        <w:tblpPr w:leftFromText="180" w:rightFromText="180" w:vertAnchor="page" w:horzAnchor="page" w:tblpXSpec="center" w:tblpY="923"/>
        <w:tblOverlap w:val="never"/>
        <w:tblW w:w="24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</w:tblGrid>
      <w:tr w14:paraId="03402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41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D565D8B">
            <w:pPr>
              <w:jc w:val="center"/>
              <w:rPr>
                <w:rFonts w:hint="eastAsia" w:ascii="Times New Roman" w:hAnsi="Times New Roman" w:eastAsia="黑体"/>
                <w:bCs/>
                <w:sz w:val="24"/>
                <w:szCs w:val="32"/>
              </w:rPr>
            </w:pPr>
            <w:r>
              <w:rPr>
                <w:rFonts w:ascii="Times New Roman" w:hAnsi="Times New Roman" w:eastAsia="黑体"/>
                <w:bCs/>
                <w:sz w:val="24"/>
                <w:szCs w:val="32"/>
              </w:rPr>
              <w:drawing>
                <wp:inline distT="0" distB="0" distL="0" distR="0">
                  <wp:extent cx="798830" cy="780415"/>
                  <wp:effectExtent l="0" t="0" r="1270" b="63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8830" cy="7804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C9C9ED9">
            <w:pPr>
              <w:jc w:val="center"/>
              <w:rPr>
                <w:rFonts w:ascii="Times New Roman" w:hAnsi="Times New Roman" w:eastAsia="黑体"/>
                <w:bCs/>
                <w:sz w:val="24"/>
                <w:szCs w:val="32"/>
              </w:rPr>
            </w:pPr>
            <w:r>
              <w:rPr>
                <w:rFonts w:ascii="Times New Roman" w:hAnsi="Times New Roman" w:eastAsia="黑体"/>
                <w:bCs/>
                <w:sz w:val="24"/>
                <w:szCs w:val="32"/>
              </w:rPr>
              <w:t>【</w:t>
            </w:r>
            <w:r>
              <w:rPr>
                <w:rFonts w:ascii="Times New Roman" w:hAnsi="Times New Roman" w:eastAsia="黑体"/>
                <w:bCs/>
                <w:color w:val="FF0000"/>
                <w:sz w:val="24"/>
                <w:szCs w:val="32"/>
              </w:rPr>
              <w:t>归档编号</w:t>
            </w:r>
            <w:r>
              <w:rPr>
                <w:rFonts w:ascii="Times New Roman" w:hAnsi="Times New Roman" w:eastAsia="黑体"/>
                <w:bCs/>
                <w:sz w:val="24"/>
                <w:szCs w:val="32"/>
              </w:rPr>
              <w:t>】</w:t>
            </w:r>
          </w:p>
        </w:tc>
      </w:tr>
      <w:tr w14:paraId="793C8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5" w:hRule="atLeast"/>
          <w:jc w:val="center"/>
        </w:trPr>
        <w:tc>
          <w:tcPr>
            <w:tcW w:w="2411" w:type="dxa"/>
            <w:tcBorders>
              <w:bottom w:val="nil"/>
            </w:tcBorders>
            <w:shd w:val="clear" w:color="auto" w:fill="auto"/>
          </w:tcPr>
          <w:p w14:paraId="3A9045DC">
            <w:pPr>
              <w:rPr>
                <w:rFonts w:hint="eastAsia" w:ascii="Times New Roman" w:hAnsi="Times New Roman" w:eastAsia="黑体"/>
                <w:b/>
                <w:bCs/>
                <w:color w:val="FFFFFF"/>
                <w:sz w:val="24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  <w:szCs w:val="32"/>
              </w:rPr>
              <w:t>项目名称：</w:t>
            </w:r>
            <w:r>
              <w:rPr>
                <w:rFonts w:ascii="Times New Roman" w:hAnsi="Times New Roman" w:eastAsia="黑体"/>
                <w:b/>
                <w:bCs/>
                <w:color w:val="FFFFFF"/>
                <w:sz w:val="24"/>
                <w:szCs w:val="32"/>
              </w:rPr>
              <w:t>：</w:t>
            </w:r>
          </w:p>
        </w:tc>
      </w:tr>
      <w:tr w14:paraId="7BEC6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2411" w:type="dxa"/>
            <w:tcBorders>
              <w:top w:val="nil"/>
              <w:bottom w:val="single" w:color="auto" w:sz="4" w:space="0"/>
            </w:tcBorders>
            <w:shd w:val="clear" w:color="auto" w:fill="auto"/>
            <w:vAlign w:val="bottom"/>
          </w:tcPr>
          <w:p w14:paraId="07F81187">
            <w:pPr>
              <w:jc w:val="left"/>
              <w:rPr>
                <w:rFonts w:ascii="Times New Roman" w:hAnsi="Times New Roman" w:eastAsia="黑体"/>
                <w:b/>
                <w:bCs/>
                <w:sz w:val="24"/>
                <w:szCs w:val="32"/>
              </w:rPr>
            </w:pPr>
          </w:p>
          <w:p w14:paraId="6215275E">
            <w:pPr>
              <w:jc w:val="left"/>
              <w:rPr>
                <w:rFonts w:hint="eastAsia" w:ascii="Times New Roman" w:hAnsi="Times New Roman" w:eastAsia="黑体"/>
                <w:b/>
                <w:bCs/>
                <w:sz w:val="24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  <w:szCs w:val="32"/>
              </w:rPr>
              <w:t>项目编号：</w:t>
            </w:r>
          </w:p>
        </w:tc>
      </w:tr>
      <w:tr w14:paraId="6779E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1" w:hRule="atLeast"/>
          <w:jc w:val="center"/>
        </w:trPr>
        <w:tc>
          <w:tcPr>
            <w:tcW w:w="2411" w:type="dxa"/>
            <w:shd w:val="clear" w:color="auto" w:fill="auto"/>
            <w:vAlign w:val="center"/>
          </w:tcPr>
          <w:p w14:paraId="781CF946">
            <w:pPr>
              <w:spacing w:line="288" w:lineRule="auto"/>
              <w:jc w:val="left"/>
              <w:rPr>
                <w:rFonts w:ascii="Times New Roman" w:hAnsi="Times New Roman" w:eastAsia="黑体"/>
                <w:b/>
                <w:bCs/>
                <w:sz w:val="22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2"/>
                <w:szCs w:val="32"/>
              </w:rPr>
              <w:t>PI：</w:t>
            </w:r>
          </w:p>
          <w:p w14:paraId="57CCD629">
            <w:pPr>
              <w:spacing w:line="288" w:lineRule="auto"/>
              <w:jc w:val="left"/>
              <w:rPr>
                <w:rFonts w:ascii="Times New Roman" w:hAnsi="Times New Roman" w:eastAsia="黑体"/>
                <w:b/>
                <w:bCs/>
                <w:sz w:val="22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2"/>
                <w:szCs w:val="32"/>
              </w:rPr>
              <w:t>科室：</w:t>
            </w:r>
          </w:p>
          <w:p w14:paraId="781DF434">
            <w:pPr>
              <w:spacing w:line="288" w:lineRule="auto"/>
              <w:jc w:val="left"/>
              <w:rPr>
                <w:rFonts w:hint="eastAsia" w:ascii="Times New Roman" w:hAnsi="Times New Roman" w:eastAsia="黑体"/>
                <w:b/>
                <w:bCs/>
                <w:sz w:val="22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2"/>
                <w:szCs w:val="32"/>
              </w:rPr>
              <w:t>申办者：</w:t>
            </w:r>
          </w:p>
        </w:tc>
      </w:tr>
      <w:tr w14:paraId="01F62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2411" w:type="dxa"/>
            <w:shd w:val="clear" w:color="auto" w:fill="auto"/>
          </w:tcPr>
          <w:p w14:paraId="2E25D4E8">
            <w:pPr>
              <w:spacing w:line="360" w:lineRule="auto"/>
              <w:rPr>
                <w:rFonts w:ascii="Times New Roman" w:hAnsi="Times New Roman" w:eastAsia="黑体"/>
                <w:b/>
                <w:bCs/>
                <w:sz w:val="24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  <w:szCs w:val="32"/>
              </w:rPr>
              <w:t>保存年限：</w:t>
            </w:r>
          </w:p>
          <w:p w14:paraId="3011726E">
            <w:pPr>
              <w:spacing w:line="360" w:lineRule="auto"/>
              <w:rPr>
                <w:rFonts w:ascii="Times New Roman" w:hAnsi="Times New Roman" w:eastAsia="黑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eastAsia="黑体"/>
                <w:b/>
                <w:bCs/>
                <w:color w:val="FF0000"/>
                <w:sz w:val="18"/>
                <w:szCs w:val="18"/>
              </w:rPr>
              <w:t>XXXXXXXX-XXXXXXXX</w:t>
            </w:r>
          </w:p>
        </w:tc>
      </w:tr>
      <w:tr w14:paraId="79855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" w:hRule="atLeast"/>
          <w:jc w:val="center"/>
        </w:trPr>
        <w:tc>
          <w:tcPr>
            <w:tcW w:w="2411" w:type="dxa"/>
            <w:shd w:val="clear" w:color="auto" w:fill="auto"/>
            <w:vAlign w:val="center"/>
          </w:tcPr>
          <w:p w14:paraId="1563FEDA">
            <w:pPr>
              <w:jc w:val="center"/>
              <w:rPr>
                <w:rFonts w:hint="eastAsia" w:ascii="Times New Roman" w:hAnsi="Times New Roman" w:eastAsia="黑体"/>
                <w:b/>
                <w:bCs/>
                <w:sz w:val="24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  <w:szCs w:val="32"/>
              </w:rPr>
              <w:t>研究者文件</w:t>
            </w:r>
            <w:r>
              <w:rPr>
                <w:rFonts w:hint="eastAsia" w:ascii="Times New Roman" w:hAnsi="Times New Roman" w:eastAsia="黑体"/>
                <w:b/>
                <w:bCs/>
                <w:sz w:val="24"/>
                <w:szCs w:val="32"/>
              </w:rPr>
              <w:t>夹</w:t>
            </w:r>
          </w:p>
          <w:p w14:paraId="3FC88524">
            <w:pPr>
              <w:jc w:val="center"/>
              <w:rPr>
                <w:rFonts w:ascii="Times New Roman" w:hAnsi="Times New Roman" w:eastAsia="黑体"/>
                <w:b/>
                <w:bCs/>
                <w:sz w:val="24"/>
                <w:szCs w:val="32"/>
              </w:rPr>
            </w:pPr>
            <w:r>
              <w:rPr>
                <w:rFonts w:ascii="Times New Roman" w:hAnsi="Times New Roman" w:eastAsia="黑体"/>
                <w:b/>
                <w:bCs/>
                <w:sz w:val="24"/>
                <w:szCs w:val="32"/>
              </w:rPr>
              <w:t>第</w:t>
            </w:r>
            <w:r>
              <w:rPr>
                <w:rFonts w:ascii="Times New Roman" w:hAnsi="Times New Roman" w:eastAsia="黑体"/>
                <w:b/>
                <w:bCs/>
                <w:color w:val="FF0000"/>
                <w:sz w:val="24"/>
                <w:szCs w:val="32"/>
              </w:rPr>
              <w:t>X</w:t>
            </w:r>
            <w:r>
              <w:rPr>
                <w:rFonts w:ascii="Times New Roman" w:hAnsi="Times New Roman" w:eastAsia="黑体"/>
                <w:b/>
                <w:bCs/>
                <w:sz w:val="24"/>
                <w:szCs w:val="32"/>
              </w:rPr>
              <w:t>卷/共</w:t>
            </w:r>
            <w:r>
              <w:rPr>
                <w:rFonts w:ascii="Times New Roman" w:hAnsi="Times New Roman" w:eastAsia="黑体"/>
                <w:b/>
                <w:bCs/>
                <w:color w:val="FF0000"/>
                <w:sz w:val="24"/>
                <w:szCs w:val="32"/>
              </w:rPr>
              <w:t>X</w:t>
            </w:r>
            <w:r>
              <w:rPr>
                <w:rFonts w:ascii="Times New Roman" w:hAnsi="Times New Roman" w:eastAsia="黑体"/>
                <w:b/>
                <w:bCs/>
                <w:sz w:val="24"/>
                <w:szCs w:val="32"/>
              </w:rPr>
              <w:t>卷</w:t>
            </w:r>
          </w:p>
          <w:p w14:paraId="76DC0005">
            <w:pPr>
              <w:jc w:val="center"/>
              <w:rPr>
                <w:rFonts w:hint="eastAsia" w:ascii="Times New Roman" w:hAnsi="Times New Roman" w:eastAsia="黑体"/>
                <w:b/>
                <w:bCs/>
                <w:sz w:val="24"/>
                <w:szCs w:val="32"/>
              </w:rPr>
            </w:pPr>
            <w:r>
              <w:rPr>
                <w:rFonts w:hint="eastAsia" w:ascii="Times New Roman" w:hAnsi="Times New Roman" w:eastAsia="黑体"/>
                <w:b/>
                <w:bCs/>
                <w:color w:val="FF0000"/>
                <w:sz w:val="24"/>
                <w:szCs w:val="32"/>
              </w:rPr>
              <w:t>XX</w:t>
            </w:r>
            <w:r>
              <w:rPr>
                <w:rFonts w:hint="eastAsia" w:ascii="Times New Roman" w:hAnsi="Times New Roman" w:eastAsia="黑体"/>
                <w:b/>
                <w:bCs/>
                <w:sz w:val="24"/>
                <w:szCs w:val="32"/>
              </w:rPr>
              <w:t>柜</w:t>
            </w:r>
          </w:p>
        </w:tc>
      </w:tr>
    </w:tbl>
    <w:p w14:paraId="26763F43"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-1724660</wp:posOffset>
                </wp:positionH>
                <wp:positionV relativeFrom="paragraph">
                  <wp:posOffset>6208395</wp:posOffset>
                </wp:positionV>
                <wp:extent cx="7007225" cy="1828800"/>
                <wp:effectExtent l="4445" t="5080" r="17780" b="1397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07225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A073BD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注意：红色部分需填充，归档编号请提前咨询档案管理员。侧签尺寸可根据文件夹酌情调整。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5.8pt;margin-top:488.85pt;height:144pt;width:551.75pt;mso-wrap-distance-bottom:0pt;mso-wrap-distance-left:9pt;mso-wrap-distance-right:9pt;mso-wrap-distance-top:0pt;z-index:251659264;mso-width-relative:page;mso-height-relative:page;" fillcolor="#FFFFFF [3201]" filled="t" stroked="t" coordsize="21600,21600" o:gfxdata="UEsDBAoAAAAAAIdO4kAAAAAAAAAAAAAAAAAEAAAAZHJzL1BLAwQUAAAACACHTuJATcRaHd0AAAAN&#10;AQAADwAAAGRycy9kb3ducmV2LnhtbE2PXUvEMBBF3wX/QxjBF9lNWrXZ1qYLqygIgriK4FvajG0x&#10;mZQm++G/Nz7p43AP956p10dn2R7nMHpSkC0FMKTOm5F6BW+v94sVsBA1GW09oYJvDLBuTk9qXRl/&#10;oBfcb2PPUgmFSisYYpwqzkM3oNNh6SeklH362emYzrnnZtaHVO4sz4UouNMjpYVBT3g7YPe13TkF&#10;z5uLyWRXG9u3j3fv4kmY+PBRKnV+lokbYBGP8Q+GX/2kDk1yav2OTGBWwSKXWZFYBaWUElhCVpdZ&#10;CaxNbF5cS+BNzf9/0fwAUEsDBBQAAAAIAIdO4kCaS/PuWwIAALgEAAAOAAAAZHJzL2Uyb0RvYy54&#10;bWytVMFu2zAMvQ/YPwi6L3aytM2COEWWIsOAYi2QDTsrshwLk0RNUmJ3H7D9wU677L7v6neMkt00&#10;bXfoYT7IpEg/ko+kZ+etVmQvnJdgCjoc5JQIw6GUZlvQTx9XryaU+MBMyRQYUdAb4en5/OWLWWOn&#10;YgQ1qFI4giDGTxtb0DoEO80yz2uhmR+AFQaNFTjNAqpum5WONYiuVTbK89OsAVdaB1x4j7cXnZH2&#10;iO45gFBVkosL4DstTOhQnVAsYEm+ltbTecq2qgQPV1XlRSCqoFhpSCcGQXkTz2w+Y9OtY7aWvE+B&#10;PSeFRzVpJg0GPUBdsMDIzsknUFpyBx6qMOCgs66QxAhWMcwfcbOumRWpFqTa2wPp/v/B8g/7a0dk&#10;iZNAiWEaG37788ftrz+3v7+TYaSnsX6KXmuLfqF9C2107e89Xsaq28rp+MZ6CNqR3JsDuaINhOPl&#10;WZ6fjUYnlHC0DSejySRP9Gf3n1vnwzsBmkShoA67l0hl+0sfMCS63rnEaB6ULFdSqaS47WapHNkz&#10;7PQqPTFL/OSBmzKkKejp65M8IT+wRewDxEYx/uUpAuIpg7CRla76KIV20/aUbKC8QaYcdKPmLV9J&#10;xL1kPlwzh7OF5OD2hSs8KgWYDPQSJTW4b/+6j/7YcrRS0uCsFtR/3TEnKFHvDQ7Dm+F4HIc7KeOT&#10;sxEq7tiyObaYnV4CkoQNx+ySGP2DuhMrB/ozLukiRkUTMxxjFzTcicvQbRAuOReLRXLCcbYsXJq1&#10;5RE6tcQudgFWMrUu0tRx07OHA53a0y9f3JhjPXnd/3Dm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NxFod3QAAAA0BAAAPAAAAAAAAAAEAIAAAACIAAABkcnMvZG93bnJldi54bWxQSwECFAAUAAAA&#10;CACHTuJAmkvz7lsCAAC4BAAADgAAAAAAAAABACAAAAAs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 w14:paraId="76A073BD"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注意：红色部分需填充，归档编号请提前咨询档案管理员。侧签尺寸可根据文件夹酌情调整。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MyMDJjYWFmMjY4MWYwNGU1OTk4N2YzZDk0NjU2Y2MifQ=="/>
  </w:docVars>
  <w:rsids>
    <w:rsidRoot w:val="00D44D5F"/>
    <w:rsid w:val="001D44DF"/>
    <w:rsid w:val="006A1868"/>
    <w:rsid w:val="0079299E"/>
    <w:rsid w:val="00D44D5F"/>
    <w:rsid w:val="2F4E3257"/>
    <w:rsid w:val="2F9D69A2"/>
    <w:rsid w:val="5338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230</Words>
  <Characters>305</Characters>
  <Lines>2</Lines>
  <Paragraphs>1</Paragraphs>
  <TotalTime>0</TotalTime>
  <ScaleCrop>false</ScaleCrop>
  <LinksUpToDate>false</LinksUpToDate>
  <CharactersWithSpaces>310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2024-09-02T03:17:00Z</dcterms:created>
  <dc:creator>微软用户</dc:creator>
  <cp:lastModifiedBy>张航</cp:lastModifiedBy>
  <dcterms:modified xsi:type="dcterms:W3CDTF">2025-12-02T06:19:24Z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EDB2A7D350B149058BB376067A812457_12</vt:lpwstr>
  </property>
  <property fmtid="{D5CDD505-2E9C-101B-9397-08002B2CF9AE}" pid="4" name="KSOTemplateDocerSaveRecord">
    <vt:lpwstr>eyJoZGlkIjoiYTMyMDJjYWFmMjY4MWYwNGU1OTk4N2YzZDk0NjU2Y2MiLCJ1c2VySWQiOiIxNjI4OTU0NjAyIn0=</vt:lpwstr>
  </property>
</Properties>
</file>